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8808" w14:textId="49107058" w:rsidR="00241F4B" w:rsidRDefault="004D2AC6" w:rsidP="00241F4B">
      <w:pPr>
        <w:pStyle w:val="Akapitzlist"/>
        <w:spacing w:line="259" w:lineRule="auto"/>
        <w:jc w:val="right"/>
      </w:pPr>
      <w:r>
        <w:t>Rzeszów, 2022</w:t>
      </w:r>
      <w:r w:rsidR="00241F4B">
        <w:t>-</w:t>
      </w:r>
      <w:r w:rsidR="00A137B4">
        <w:t>10</w:t>
      </w:r>
      <w:r w:rsidR="008C42A9">
        <w:t>-</w:t>
      </w:r>
      <w:r w:rsidR="00A137B4">
        <w:t>1</w:t>
      </w:r>
      <w:r w:rsidR="006F667D">
        <w:t>0</w:t>
      </w:r>
    </w:p>
    <w:p w14:paraId="5C7801DC" w14:textId="144D7535" w:rsidR="00241F4B" w:rsidRPr="006C2F76" w:rsidRDefault="00FD213F" w:rsidP="006C2F76">
      <w:pPr>
        <w:rPr>
          <w:szCs w:val="24"/>
        </w:rPr>
      </w:pPr>
      <w:r w:rsidRPr="006C2F76">
        <w:rPr>
          <w:rFonts w:cs="Arial"/>
          <w:szCs w:val="24"/>
        </w:rPr>
        <w:t>OS-I.7222.</w:t>
      </w:r>
      <w:r w:rsidR="006F667D" w:rsidRPr="006C2F76">
        <w:rPr>
          <w:rFonts w:cs="Arial"/>
          <w:szCs w:val="24"/>
        </w:rPr>
        <w:t>82.1.2022.MD</w:t>
      </w:r>
    </w:p>
    <w:p w14:paraId="02EC46AB" w14:textId="51E18CF1" w:rsidR="007337E7" w:rsidRDefault="001D1D62" w:rsidP="00795901">
      <w:pPr>
        <w:pStyle w:val="Nagwek1"/>
        <w:jc w:val="center"/>
        <w:rPr>
          <w:b/>
        </w:rPr>
      </w:pPr>
      <w:r>
        <w:rPr>
          <w:b/>
        </w:rPr>
        <w:t>OGŁOSZENIE</w:t>
      </w:r>
    </w:p>
    <w:p w14:paraId="54E8ECDD" w14:textId="77777777" w:rsidR="006F667D" w:rsidRPr="006F667D" w:rsidRDefault="006F667D" w:rsidP="006F667D"/>
    <w:p w14:paraId="2115FBAD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p w14:paraId="29AD14BD" w14:textId="77777777" w:rsidR="00A137B4" w:rsidRDefault="00A137B4" w:rsidP="00A137B4">
      <w:pPr>
        <w:pStyle w:val="Standard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Działając na podstawie art. 218 pkt. 1) ustawy z dnia 27 kwietnia 2001r. Prawo ochrony środowiska (Dz. U. z 2021 r. poz. 11973 ze zm.), w związku z art. 38 ustawy z dnia</w:t>
      </w:r>
      <w:r>
        <w:rPr>
          <w:sz w:val="22"/>
          <w:szCs w:val="22"/>
        </w:rPr>
        <w:br/>
      </w:r>
      <w:r>
        <w:rPr>
          <w:rFonts w:cs="Arial"/>
          <w:sz w:val="22"/>
          <w:szCs w:val="22"/>
        </w:rPr>
        <w:t>3 października 2008 r. o udostępnieniu informacji o środowisku i jego ochronie, udziale społeczeństwa w ochronie środowiska oraz o ocenach oddziaływania na środowisko</w:t>
      </w:r>
      <w:r>
        <w:rPr>
          <w:rFonts w:cs="Arial"/>
          <w:sz w:val="22"/>
          <w:szCs w:val="22"/>
        </w:rPr>
        <w:br/>
      </w:r>
      <w:r>
        <w:rPr>
          <w:rFonts w:eastAsia="Times New Roman" w:cs="Arial"/>
          <w:bCs/>
          <w:sz w:val="22"/>
          <w:szCs w:val="22"/>
          <w:lang w:eastAsia="pl-PL"/>
        </w:rPr>
        <w:t xml:space="preserve">(Dz. U. z 2022 r. poz. 1029 ze zm.)  </w:t>
      </w:r>
      <w:r>
        <w:rPr>
          <w:rFonts w:cs="Arial"/>
          <w:sz w:val="22"/>
          <w:szCs w:val="22"/>
        </w:rPr>
        <w:t>podaję do publicznej wiadomości, że:</w:t>
      </w:r>
    </w:p>
    <w:p w14:paraId="70014E7B" w14:textId="77777777" w:rsidR="00A137B4" w:rsidRDefault="00A137B4" w:rsidP="00A137B4">
      <w:pPr>
        <w:pStyle w:val="Standard"/>
        <w:jc w:val="both"/>
        <w:rPr>
          <w:rFonts w:cs="Arial"/>
          <w:sz w:val="22"/>
          <w:szCs w:val="22"/>
        </w:rPr>
      </w:pPr>
    </w:p>
    <w:p w14:paraId="7D2CAAE2" w14:textId="77777777" w:rsidR="00A137B4" w:rsidRPr="00A41E1B" w:rsidRDefault="00A137B4" w:rsidP="00A137B4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F"/>
          <w:b/>
          <w:bCs/>
          <w:sz w:val="22"/>
          <w:szCs w:val="22"/>
        </w:rPr>
        <w:t xml:space="preserve">w </w:t>
      </w:r>
      <w:r>
        <w:rPr>
          <w:rFonts w:cs="F"/>
          <w:b/>
          <w:bCs/>
          <w:color w:val="000000"/>
          <w:sz w:val="22"/>
          <w:szCs w:val="22"/>
        </w:rPr>
        <w:t>dniu 5 października</w:t>
      </w:r>
      <w:r>
        <w:rPr>
          <w:rFonts w:cs="F"/>
          <w:b/>
          <w:bCs/>
          <w:sz w:val="22"/>
          <w:szCs w:val="22"/>
        </w:rPr>
        <w:t xml:space="preserve"> 2022 r. wydana została decyzja Marszałka Województwa Podkarpackiego znak: OS-I.7222.82.1.2022.MD udzielająca </w:t>
      </w:r>
      <w:bookmarkStart w:id="0" w:name="_Hlk113274469"/>
      <w:bookmarkStart w:id="1" w:name="_Hlk114564816"/>
      <w:r w:rsidRPr="00A41E1B">
        <w:rPr>
          <w:rFonts w:cs="Arial"/>
          <w:b/>
          <w:bCs/>
          <w:sz w:val="22"/>
          <w:szCs w:val="22"/>
          <w:lang w:eastAsia="ar-SA"/>
        </w:rPr>
        <w:t xml:space="preserve">Czysta Energia </w:t>
      </w:r>
      <w:r>
        <w:rPr>
          <w:rFonts w:cs="Arial"/>
          <w:b/>
          <w:bCs/>
          <w:sz w:val="22"/>
          <w:szCs w:val="22"/>
          <w:lang w:eastAsia="ar-SA"/>
        </w:rPr>
        <w:br/>
      </w:r>
      <w:r w:rsidRPr="00A41E1B">
        <w:rPr>
          <w:rFonts w:cs="Arial"/>
          <w:b/>
          <w:bCs/>
          <w:sz w:val="22"/>
          <w:szCs w:val="22"/>
          <w:lang w:eastAsia="ar-SA"/>
        </w:rPr>
        <w:t>Polska Sp. z o.o.</w:t>
      </w:r>
      <w:r w:rsidRPr="00A41E1B">
        <w:rPr>
          <w:rFonts w:cs="Arial"/>
          <w:b/>
          <w:bCs/>
          <w:sz w:val="22"/>
          <w:szCs w:val="22"/>
        </w:rPr>
        <w:t>, ul. Lecha 10, 41-800 Zabrze</w:t>
      </w:r>
      <w:bookmarkEnd w:id="0"/>
      <w:r w:rsidRPr="00A41E1B">
        <w:rPr>
          <w:rFonts w:cs="Arial"/>
          <w:sz w:val="22"/>
          <w:szCs w:val="22"/>
        </w:rPr>
        <w:t xml:space="preserve"> (</w:t>
      </w:r>
      <w:r w:rsidRPr="00A41E1B">
        <w:rPr>
          <w:rFonts w:cs="Arial"/>
          <w:b/>
          <w:sz w:val="22"/>
          <w:szCs w:val="22"/>
        </w:rPr>
        <w:t>NIP: 634-28-31-718</w:t>
      </w:r>
      <w:r w:rsidRPr="00A41E1B">
        <w:rPr>
          <w:rFonts w:cs="Arial"/>
          <w:sz w:val="22"/>
          <w:szCs w:val="22"/>
        </w:rPr>
        <w:t xml:space="preserve"> </w:t>
      </w:r>
      <w:r w:rsidRPr="00A41E1B">
        <w:rPr>
          <w:rFonts w:cs="Arial"/>
          <w:b/>
          <w:bCs/>
          <w:sz w:val="22"/>
          <w:szCs w:val="22"/>
        </w:rPr>
        <w:t>Regon:</w:t>
      </w:r>
      <w:r w:rsidRPr="00A41E1B">
        <w:rPr>
          <w:rFonts w:cs="Arial"/>
          <w:b/>
          <w:sz w:val="22"/>
          <w:szCs w:val="22"/>
        </w:rPr>
        <w:t xml:space="preserve"> 243696878) </w:t>
      </w:r>
      <w:bookmarkEnd w:id="1"/>
      <w:r w:rsidRPr="00A41E1B">
        <w:rPr>
          <w:rFonts w:cs="Arial"/>
          <w:b/>
          <w:bCs/>
          <w:sz w:val="22"/>
          <w:szCs w:val="22"/>
        </w:rPr>
        <w:t xml:space="preserve">pozwolenia zintegrowanego na prowadzenie </w:t>
      </w:r>
      <w:r w:rsidRPr="00A41E1B">
        <w:rPr>
          <w:rFonts w:cs="Arial"/>
          <w:b/>
          <w:bCs/>
          <w:sz w:val="22"/>
          <w:szCs w:val="22"/>
          <w:lang w:eastAsia="ar-SA"/>
        </w:rPr>
        <w:t xml:space="preserve">w Tarnobrzegu przy ul. Strefowej 8 instalacji do </w:t>
      </w:r>
      <w:r w:rsidRPr="00A41E1B">
        <w:rPr>
          <w:rFonts w:cs="Arial"/>
          <w:b/>
          <w:bCs/>
          <w:color w:val="000000"/>
          <w:sz w:val="22"/>
          <w:szCs w:val="22"/>
        </w:rPr>
        <w:t xml:space="preserve">mechaniczno </w:t>
      </w:r>
      <w:r w:rsidRPr="00A41E1B">
        <w:rPr>
          <w:rFonts w:cs="Arial"/>
          <w:b/>
          <w:bCs/>
          <w:sz w:val="22"/>
          <w:szCs w:val="22"/>
        </w:rPr>
        <w:t>– biologicznego przetwarzania odpadów (MBP) o zdolności przetwarzania części mechanicznej 36 000 Mg/rok i zdolności przetwarzania części biologicznej 18 340 Mg/rok</w:t>
      </w:r>
      <w:r>
        <w:rPr>
          <w:rFonts w:cs="Arial"/>
          <w:b/>
          <w:bCs/>
          <w:sz w:val="22"/>
          <w:szCs w:val="22"/>
        </w:rPr>
        <w:t>.</w:t>
      </w:r>
    </w:p>
    <w:p w14:paraId="35A49704" w14:textId="77777777" w:rsidR="00A137B4" w:rsidRDefault="00A137B4" w:rsidP="00A137B4">
      <w:pPr>
        <w:pStyle w:val="Standard"/>
        <w:jc w:val="both"/>
        <w:rPr>
          <w:rFonts w:cs="F"/>
          <w:b/>
          <w:bCs/>
          <w:sz w:val="22"/>
          <w:szCs w:val="22"/>
        </w:rPr>
      </w:pPr>
    </w:p>
    <w:p w14:paraId="0642321F" w14:textId="77777777" w:rsidR="00A137B4" w:rsidRDefault="00A137B4" w:rsidP="00A137B4">
      <w:pPr>
        <w:pStyle w:val="Standard"/>
        <w:jc w:val="both"/>
        <w:rPr>
          <w:rFonts w:cs="F"/>
          <w:b/>
          <w:bCs/>
          <w:sz w:val="22"/>
          <w:szCs w:val="22"/>
        </w:rPr>
      </w:pPr>
      <w:r>
        <w:rPr>
          <w:rFonts w:cs="F"/>
          <w:b/>
          <w:bCs/>
          <w:sz w:val="22"/>
          <w:szCs w:val="22"/>
        </w:rPr>
        <w:t>Decyzji nadany został rygor natychmiastowej wykonalności.</w:t>
      </w:r>
    </w:p>
    <w:p w14:paraId="3489958C" w14:textId="77777777" w:rsidR="00A137B4" w:rsidRDefault="00A137B4" w:rsidP="00A137B4">
      <w:pPr>
        <w:pStyle w:val="Standard"/>
        <w:tabs>
          <w:tab w:val="left" w:pos="426"/>
        </w:tabs>
        <w:jc w:val="both"/>
        <w:rPr>
          <w:sz w:val="22"/>
          <w:szCs w:val="22"/>
        </w:rPr>
      </w:pPr>
    </w:p>
    <w:p w14:paraId="1D3ADDE0" w14:textId="77777777" w:rsidR="00A137B4" w:rsidRDefault="00A137B4" w:rsidP="00A137B4">
      <w:pPr>
        <w:pStyle w:val="Standard"/>
        <w:tabs>
          <w:tab w:val="left" w:pos="426"/>
        </w:tabs>
        <w:jc w:val="both"/>
      </w:pPr>
      <w:r>
        <w:rPr>
          <w:sz w:val="22"/>
          <w:szCs w:val="22"/>
        </w:rPr>
        <w:t>Informację o wydanej decyzji umieszczono w publicznie dostępnym wykazie danych</w:t>
      </w:r>
      <w:r>
        <w:rPr>
          <w:sz w:val="22"/>
          <w:szCs w:val="22"/>
        </w:rPr>
        <w:br/>
        <w:t xml:space="preserve">o dokumentach zawierających informacje o środowisku i jego ochronie, prowadzonym przez </w:t>
      </w:r>
      <w:r>
        <w:rPr>
          <w:color w:val="000000"/>
          <w:sz w:val="22"/>
          <w:szCs w:val="22"/>
        </w:rPr>
        <w:t>Urząd Marszałkowski Województwa Podkarpackiego w Rzeszowie, Departament Ochrony Środowiska, Oddział Instrumentów Środowiskowych, pod numerem 641/2022.</w:t>
      </w:r>
    </w:p>
    <w:p w14:paraId="765E8ED2" w14:textId="11A1FC80" w:rsidR="00A137B4" w:rsidRDefault="00A137B4" w:rsidP="00A137B4">
      <w:pPr>
        <w:pStyle w:val="NormalnyWeb"/>
        <w:jc w:val="both"/>
        <w:rPr>
          <w:rFonts w:ascii="Arial" w:hAnsi="Arial" w:cs="Arial, sans-serif"/>
          <w:sz w:val="22"/>
          <w:szCs w:val="22"/>
        </w:rPr>
      </w:pPr>
      <w:r w:rsidRPr="006E2514">
        <w:rPr>
          <w:rFonts w:ascii="Arial" w:hAnsi="Arial" w:cs="Arial, sans-serif"/>
          <w:sz w:val="22"/>
          <w:szCs w:val="22"/>
        </w:rPr>
        <w:t xml:space="preserve">W terminie </w:t>
      </w:r>
      <w:r w:rsidRPr="006E2514">
        <w:rPr>
          <w:rFonts w:ascii="Arial" w:hAnsi="Arial" w:cs="Arial, sans-serif"/>
          <w:b/>
          <w:color w:val="000000"/>
          <w:sz w:val="22"/>
          <w:szCs w:val="22"/>
        </w:rPr>
        <w:t xml:space="preserve">od dnia 14 października 2022 r. do dnia 27 października 2022 r. </w:t>
      </w:r>
      <w:r w:rsidRPr="006E2514">
        <w:rPr>
          <w:rFonts w:ascii="Arial" w:hAnsi="Arial" w:cs="Arial, sans-serif"/>
          <w:sz w:val="22"/>
          <w:szCs w:val="22"/>
        </w:rPr>
        <w:t>można</w:t>
      </w:r>
      <w:r>
        <w:rPr>
          <w:rFonts w:ascii="Arial" w:hAnsi="Arial" w:cs="Arial, sans-serif"/>
          <w:sz w:val="22"/>
          <w:szCs w:val="22"/>
        </w:rPr>
        <w:t xml:space="preserve"> zapoznać się z treścią niniejszej decyzji w Oddziale Instrumentów Środowiskowych Departamentu Ochrony Środowiska Urzędu Marszałkowskiego Województwa Podkarpackiego w Rzeszowie przy ul. Lubelskiej 4, pok. 225, w godzinach pracy urzędu. Decyzja dostępna będzie również w wersji elektronicznej pod adresem:</w:t>
      </w:r>
    </w:p>
    <w:p w14:paraId="0E60740C" w14:textId="6DBBCD6F" w:rsidR="006C2F76" w:rsidRDefault="006C2F76" w:rsidP="00A137B4">
      <w:pPr>
        <w:pStyle w:val="NormalnyWeb"/>
        <w:jc w:val="both"/>
      </w:pPr>
      <w:r>
        <w:rPr>
          <w:rFonts w:ascii="Arial" w:hAnsi="Arial" w:cs="Arial, sans-serif"/>
          <w:sz w:val="22"/>
          <w:szCs w:val="22"/>
        </w:rPr>
        <w:t>http://</w:t>
      </w:r>
      <w:hyperlink r:id="rId7" w:history="1">
        <w:r>
          <w:rPr>
            <w:rStyle w:val="Hipercze"/>
            <w:rFonts w:ascii="Arial" w:hAnsi="Arial" w:cs="Arial, sans-serif"/>
            <w:sz w:val="22"/>
            <w:szCs w:val="22"/>
          </w:rPr>
          <w:t>www.bip.podkarpackie.pl/index.php/informacja-o-srodowisku/pozwolenia-</w:t>
        </w:r>
        <w:r>
          <w:rPr>
            <w:rFonts w:ascii="Arial" w:hAnsi="Arial" w:cs="Arial, sans-serif"/>
            <w:color w:val="0000FF"/>
            <w:sz w:val="22"/>
            <w:szCs w:val="22"/>
            <w:u w:val="single"/>
          </w:rPr>
          <w:br/>
        </w:r>
        <w:r>
          <w:rPr>
            <w:rStyle w:val="Hipercze"/>
            <w:rFonts w:ascii="Arial" w:hAnsi="Arial" w:cs="Arial, sans-serif"/>
            <w:sz w:val="22"/>
            <w:szCs w:val="22"/>
          </w:rPr>
          <w:t>zintegrowane/wydane</w:t>
        </w:r>
      </w:hyperlink>
    </w:p>
    <w:p w14:paraId="6A357C7E" w14:textId="0ABDB8D0" w:rsidR="006C2F76" w:rsidRPr="009C3E3F" w:rsidRDefault="006C2F76" w:rsidP="006C2F76">
      <w:pPr>
        <w:spacing w:before="120" w:line="240" w:lineRule="auto"/>
        <w:jc w:val="both"/>
        <w:rPr>
          <w:rFonts w:cs="Arial"/>
          <w:sz w:val="22"/>
        </w:rPr>
      </w:pPr>
      <w:r w:rsidRPr="009C3E3F">
        <w:rPr>
          <w:rFonts w:cs="Arial"/>
          <w:sz w:val="22"/>
        </w:rPr>
        <w:t>Niniejsz</w:t>
      </w:r>
      <w:r>
        <w:rPr>
          <w:rFonts w:cs="Arial"/>
          <w:sz w:val="22"/>
        </w:rPr>
        <w:t>e</w:t>
      </w:r>
      <w:r w:rsidRPr="009C3E3F">
        <w:rPr>
          <w:rFonts w:cs="Arial"/>
          <w:sz w:val="22"/>
        </w:rPr>
        <w:t xml:space="preserve"> </w:t>
      </w:r>
      <w:r>
        <w:rPr>
          <w:rFonts w:cs="Arial"/>
          <w:sz w:val="22"/>
        </w:rPr>
        <w:t>ogłoszenie</w:t>
      </w:r>
      <w:r w:rsidRPr="009C3E3F">
        <w:rPr>
          <w:rFonts w:cs="Arial"/>
          <w:sz w:val="22"/>
        </w:rPr>
        <w:t xml:space="preserve"> zamieszczon</w:t>
      </w:r>
      <w:r>
        <w:rPr>
          <w:rFonts w:cs="Arial"/>
          <w:sz w:val="22"/>
        </w:rPr>
        <w:t>o</w:t>
      </w:r>
      <w:r w:rsidRPr="009C3E3F">
        <w:rPr>
          <w:rFonts w:cs="Arial"/>
          <w:sz w:val="22"/>
        </w:rPr>
        <w:t xml:space="preserve"> w Biuletynie Informacji Publicznej https://bip.podkarpackie.pl w zakładce: Ogłoszenia Marszałka.</w:t>
      </w:r>
    </w:p>
    <w:p w14:paraId="14FF69C6" w14:textId="77777777" w:rsidR="006C2F76" w:rsidRDefault="006C2F76" w:rsidP="006C2F76">
      <w:pPr>
        <w:spacing w:before="120"/>
        <w:jc w:val="both"/>
        <w:rPr>
          <w:rFonts w:cs="Arial"/>
        </w:rPr>
      </w:pPr>
    </w:p>
    <w:p w14:paraId="25897F2A" w14:textId="77777777" w:rsidR="006C2F76" w:rsidRDefault="006C2F76" w:rsidP="006C2F76">
      <w:pPr>
        <w:spacing w:before="120"/>
        <w:jc w:val="both"/>
        <w:rPr>
          <w:rFonts w:cs="Arial"/>
        </w:rPr>
      </w:pPr>
    </w:p>
    <w:p w14:paraId="26E02482" w14:textId="77777777" w:rsidR="006C2F76" w:rsidRPr="006C2F76" w:rsidRDefault="006C2F76" w:rsidP="006C2F76">
      <w:pPr>
        <w:spacing w:before="120" w:line="240" w:lineRule="auto"/>
        <w:ind w:left="2124" w:firstLine="708"/>
        <w:jc w:val="both"/>
        <w:rPr>
          <w:rFonts w:cs="Arial"/>
          <w:sz w:val="22"/>
        </w:rPr>
      </w:pPr>
      <w:r w:rsidRPr="006C2F76">
        <w:rPr>
          <w:rFonts w:cs="Arial"/>
          <w:sz w:val="22"/>
        </w:rPr>
        <w:t>Z up. MARSZAŁKA WOJEWÓDZTWA PODKARPACKIEGO</w:t>
      </w:r>
    </w:p>
    <w:p w14:paraId="7FE5562E" w14:textId="77777777" w:rsidR="006C2F76" w:rsidRPr="006C2F76" w:rsidRDefault="006C2F76" w:rsidP="006C2F76">
      <w:pPr>
        <w:spacing w:before="120" w:line="240" w:lineRule="auto"/>
        <w:ind w:left="2124" w:firstLine="708"/>
        <w:jc w:val="center"/>
        <w:rPr>
          <w:rFonts w:cs="Arial"/>
          <w:sz w:val="22"/>
        </w:rPr>
      </w:pPr>
      <w:r w:rsidRPr="006C2F76">
        <w:rPr>
          <w:rFonts w:cs="Arial"/>
          <w:sz w:val="22"/>
        </w:rPr>
        <w:t>Z-CA DYREKTORA DEPARTAMENTU</w:t>
      </w:r>
    </w:p>
    <w:p w14:paraId="1C282371" w14:textId="77777777" w:rsidR="006C2F76" w:rsidRPr="006C2F76" w:rsidRDefault="006C2F76" w:rsidP="006C2F76">
      <w:pPr>
        <w:spacing w:before="120" w:line="240" w:lineRule="auto"/>
        <w:ind w:left="2124" w:firstLine="708"/>
        <w:jc w:val="center"/>
        <w:rPr>
          <w:rFonts w:cs="Arial"/>
          <w:sz w:val="22"/>
        </w:rPr>
      </w:pPr>
      <w:r w:rsidRPr="006C2F76">
        <w:rPr>
          <w:rFonts w:cs="Arial"/>
          <w:sz w:val="22"/>
        </w:rPr>
        <w:t>OCHRONY ŚRODOWISKA</w:t>
      </w:r>
    </w:p>
    <w:p w14:paraId="7E9E481B" w14:textId="77777777" w:rsidR="006C2F76" w:rsidRDefault="006C2F76" w:rsidP="00A137B4">
      <w:pPr>
        <w:pStyle w:val="NormalnyWeb"/>
        <w:jc w:val="both"/>
        <w:rPr>
          <w:rFonts w:ascii="Arial" w:hAnsi="Arial" w:cs="Arial, sans-serif"/>
          <w:sz w:val="22"/>
          <w:szCs w:val="22"/>
        </w:rPr>
      </w:pPr>
    </w:p>
    <w:p w14:paraId="72560CC9" w14:textId="77777777" w:rsidR="006C2F76" w:rsidRDefault="006C2F76" w:rsidP="00A137B4">
      <w:pPr>
        <w:pStyle w:val="NormalnyWeb"/>
        <w:jc w:val="both"/>
        <w:rPr>
          <w:rFonts w:ascii="Arial" w:hAnsi="Arial" w:cs="Arial, sans-serif"/>
          <w:sz w:val="22"/>
          <w:szCs w:val="22"/>
        </w:rPr>
      </w:pPr>
    </w:p>
    <w:p w14:paraId="46053FB1" w14:textId="77777777" w:rsidR="00A137B4" w:rsidRDefault="00A137B4" w:rsidP="00A137B4">
      <w:pPr>
        <w:pStyle w:val="Standard"/>
        <w:jc w:val="both"/>
        <w:rPr>
          <w:sz w:val="2"/>
          <w:szCs w:val="16"/>
          <w:u w:val="single"/>
        </w:rPr>
      </w:pPr>
    </w:p>
    <w:p w14:paraId="5269435D" w14:textId="77777777" w:rsidR="00A137B4" w:rsidRDefault="00A137B4" w:rsidP="00A137B4">
      <w:pPr>
        <w:pStyle w:val="Standard"/>
        <w:jc w:val="both"/>
        <w:rPr>
          <w:sz w:val="2"/>
          <w:szCs w:val="16"/>
          <w:u w:val="single"/>
        </w:rPr>
      </w:pPr>
    </w:p>
    <w:p w14:paraId="2B4A2D5D" w14:textId="77777777" w:rsidR="00A137B4" w:rsidRDefault="00A137B4" w:rsidP="00A137B4">
      <w:pPr>
        <w:jc w:val="both"/>
        <w:rPr>
          <w:rFonts w:cs="Arial"/>
          <w:sz w:val="16"/>
          <w:szCs w:val="16"/>
          <w:u w:val="single"/>
        </w:rPr>
      </w:pPr>
    </w:p>
    <w:p w14:paraId="57BB15CF" w14:textId="77777777" w:rsidR="00A137B4" w:rsidRDefault="00A137B4" w:rsidP="00A137B4">
      <w:pPr>
        <w:jc w:val="both"/>
        <w:rPr>
          <w:rFonts w:cs="Arial"/>
          <w:sz w:val="16"/>
          <w:szCs w:val="16"/>
          <w:u w:val="single"/>
        </w:rPr>
      </w:pPr>
    </w:p>
    <w:p w14:paraId="59E04FC6" w14:textId="77777777" w:rsidR="006F667D" w:rsidRDefault="006F667D" w:rsidP="006F667D">
      <w:pPr>
        <w:jc w:val="both"/>
        <w:rPr>
          <w:rFonts w:cs="Arial"/>
          <w:sz w:val="4"/>
          <w:szCs w:val="4"/>
          <w:u w:val="single"/>
        </w:rPr>
      </w:pPr>
    </w:p>
    <w:sectPr w:rsidR="006F66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64C1" w14:textId="77777777" w:rsidR="00E65019" w:rsidRDefault="00E65019" w:rsidP="000D66EB">
      <w:pPr>
        <w:spacing w:after="0" w:line="240" w:lineRule="auto"/>
      </w:pPr>
      <w:r>
        <w:separator/>
      </w:r>
    </w:p>
  </w:endnote>
  <w:endnote w:type="continuationSeparator" w:id="0">
    <w:p w14:paraId="353F9958" w14:textId="77777777" w:rsidR="00E65019" w:rsidRDefault="00E6501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Arial"/>
    <w:charset w:val="00"/>
    <w:family w:val="auto"/>
    <w:pitch w:val="default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69D" w14:textId="63401627" w:rsidR="00783067" w:rsidRDefault="00783067">
    <w:pPr>
      <w:pStyle w:val="Stopka"/>
    </w:pPr>
  </w:p>
  <w:p w14:paraId="547864D5" w14:textId="77777777" w:rsidR="00783067" w:rsidRDefault="007830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5565" w14:textId="77777777" w:rsidR="00E65019" w:rsidRDefault="00E65019" w:rsidP="000D66EB">
      <w:pPr>
        <w:spacing w:after="0" w:line="240" w:lineRule="auto"/>
      </w:pPr>
      <w:r>
        <w:separator/>
      </w:r>
    </w:p>
  </w:footnote>
  <w:footnote w:type="continuationSeparator" w:id="0">
    <w:p w14:paraId="3ADC3FD8" w14:textId="77777777" w:rsidR="00E65019" w:rsidRDefault="00E6501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7B7"/>
    <w:multiLevelType w:val="hybridMultilevel"/>
    <w:tmpl w:val="7F3A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890468">
    <w:abstractNumId w:val="1"/>
  </w:num>
  <w:num w:numId="2" w16cid:durableId="350617847">
    <w:abstractNumId w:val="3"/>
  </w:num>
  <w:num w:numId="3" w16cid:durableId="2024242911">
    <w:abstractNumId w:val="4"/>
  </w:num>
  <w:num w:numId="4" w16cid:durableId="1279294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2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A17E1"/>
    <w:rsid w:val="000D66EB"/>
    <w:rsid w:val="001D1D62"/>
    <w:rsid w:val="00213349"/>
    <w:rsid w:val="00231FB1"/>
    <w:rsid w:val="00241F4B"/>
    <w:rsid w:val="00390B0A"/>
    <w:rsid w:val="003B10FD"/>
    <w:rsid w:val="003F241A"/>
    <w:rsid w:val="00475F73"/>
    <w:rsid w:val="004926D0"/>
    <w:rsid w:val="00497A5E"/>
    <w:rsid w:val="004B6C0D"/>
    <w:rsid w:val="004D2AC6"/>
    <w:rsid w:val="0055248C"/>
    <w:rsid w:val="006C2F76"/>
    <w:rsid w:val="006F667D"/>
    <w:rsid w:val="007337E7"/>
    <w:rsid w:val="00783067"/>
    <w:rsid w:val="00795901"/>
    <w:rsid w:val="007F3538"/>
    <w:rsid w:val="00884FC4"/>
    <w:rsid w:val="008C42A9"/>
    <w:rsid w:val="0092182F"/>
    <w:rsid w:val="009A5200"/>
    <w:rsid w:val="00A137B4"/>
    <w:rsid w:val="00A22435"/>
    <w:rsid w:val="00A9528C"/>
    <w:rsid w:val="00AF457E"/>
    <w:rsid w:val="00B71BF6"/>
    <w:rsid w:val="00BB1A04"/>
    <w:rsid w:val="00C34B83"/>
    <w:rsid w:val="00C567CE"/>
    <w:rsid w:val="00C81B46"/>
    <w:rsid w:val="00C90A14"/>
    <w:rsid w:val="00D201C9"/>
    <w:rsid w:val="00E65019"/>
    <w:rsid w:val="00EB74D2"/>
    <w:rsid w:val="00F67834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">
    <w:name w:val="Standard"/>
    <w:rsid w:val="00A137B4"/>
    <w:pPr>
      <w:suppressAutoHyphens/>
      <w:autoSpaceDN w:val="0"/>
      <w:spacing w:after="0" w:line="240" w:lineRule="auto"/>
    </w:pPr>
    <w:rPr>
      <w:rFonts w:ascii="Arial" w:eastAsia="SimSun" w:hAnsi="Arial" w:cs="Arial, sans-serif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A137B4"/>
    <w:pPr>
      <w:spacing w:before="100" w:after="100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dkarpackie.pl/index.php/informacja-o-srodowisku/pozwolenia-zintegrowane/wyd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Decyzja - interpretacja indywidualna</vt:lpstr>
      <vt:lpstr>OGŁOSZENIE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- interpretacja indywidualna</dc:title>
  <dc:subject>opakowania</dc:subject>
  <dc:creator>Pasieka Anna</dc:creator>
  <cp:keywords/>
  <dc:description/>
  <cp:lastModifiedBy>help desk</cp:lastModifiedBy>
  <cp:revision>3</cp:revision>
  <cp:lastPrinted>2021-06-29T12:30:00Z</cp:lastPrinted>
  <dcterms:created xsi:type="dcterms:W3CDTF">2022-10-12T07:07:00Z</dcterms:created>
  <dcterms:modified xsi:type="dcterms:W3CDTF">2022-10-12T07:20:00Z</dcterms:modified>
</cp:coreProperties>
</file>